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616FA5" w14:textId="5F507029" w:rsidR="00C309E9" w:rsidRDefault="00C309E9" w:rsidP="00C309E9">
      <w:pPr>
        <w:rPr>
          <w:b/>
          <w:bCs/>
          <w:color w:val="000000"/>
        </w:rPr>
      </w:pPr>
      <w:r w:rsidRPr="3F78C59C">
        <w:rPr>
          <w:b/>
          <w:bCs/>
          <w:color w:val="000000" w:themeColor="text1"/>
        </w:rPr>
        <w:t>Mind in Brighton and Hove: Community Mental Health Advocate</w:t>
      </w:r>
      <w:r w:rsidR="589922CB" w:rsidRPr="3F78C59C">
        <w:rPr>
          <w:b/>
          <w:bCs/>
          <w:color w:val="000000" w:themeColor="text1"/>
        </w:rPr>
        <w:t xml:space="preserve"> - West Sussex</w:t>
      </w:r>
    </w:p>
    <w:p w14:paraId="4F04FB29" w14:textId="32ECF5B4" w:rsidR="00C309E9" w:rsidRDefault="462032B7" w:rsidP="00C309E9">
      <w:pPr>
        <w:rPr>
          <w:color w:val="000000"/>
          <w:lang w:val="en-US"/>
        </w:rPr>
      </w:pPr>
      <w:r w:rsidRPr="77184836">
        <w:rPr>
          <w:b/>
          <w:bCs/>
          <w:color w:val="000000" w:themeColor="text1"/>
        </w:rPr>
        <w:t>Hours</w:t>
      </w:r>
      <w:r w:rsidR="56D8748D" w:rsidRPr="77184836">
        <w:rPr>
          <w:b/>
          <w:bCs/>
          <w:color w:val="000000" w:themeColor="text1"/>
        </w:rPr>
        <w:t>:</w:t>
      </w:r>
      <w:r w:rsidRPr="77184836">
        <w:rPr>
          <w:b/>
          <w:bCs/>
          <w:color w:val="000000" w:themeColor="text1"/>
        </w:rPr>
        <w:t xml:space="preserve"> 2</w:t>
      </w:r>
      <w:r w:rsidR="00B80682">
        <w:rPr>
          <w:b/>
          <w:bCs/>
          <w:color w:val="000000" w:themeColor="text1"/>
        </w:rPr>
        <w:t>8</w:t>
      </w:r>
      <w:r w:rsidRPr="77184836">
        <w:rPr>
          <w:b/>
          <w:bCs/>
          <w:color w:val="000000" w:themeColor="text1"/>
        </w:rPr>
        <w:t xml:space="preserve"> hours per week </w:t>
      </w:r>
    </w:p>
    <w:p w14:paraId="0D243528" w14:textId="0B179772" w:rsidR="00C309E9" w:rsidRDefault="462032B7" w:rsidP="7F4B51B8">
      <w:pPr>
        <w:rPr>
          <w:b/>
          <w:bCs/>
        </w:rPr>
      </w:pPr>
      <w:r w:rsidRPr="77184836">
        <w:rPr>
          <w:b/>
          <w:bCs/>
          <w:noProof/>
        </w:rPr>
        <w:t>Salary</w:t>
      </w:r>
      <w:r w:rsidR="42131FA9" w:rsidRPr="77184836">
        <w:rPr>
          <w:b/>
          <w:bCs/>
          <w:noProof/>
        </w:rPr>
        <w:t>:</w:t>
      </w:r>
      <w:r w:rsidRPr="77184836">
        <w:rPr>
          <w:b/>
          <w:bCs/>
          <w:noProof/>
        </w:rPr>
        <w:t xml:space="preserve"> </w:t>
      </w:r>
      <w:r w:rsidRPr="77184836">
        <w:rPr>
          <w:b/>
          <w:bCs/>
        </w:rPr>
        <w:t>£2</w:t>
      </w:r>
      <w:r w:rsidR="0C15D614" w:rsidRPr="77184836">
        <w:rPr>
          <w:b/>
          <w:bCs/>
        </w:rPr>
        <w:t>7,398</w:t>
      </w:r>
      <w:r w:rsidRPr="77184836">
        <w:rPr>
          <w:b/>
          <w:bCs/>
        </w:rPr>
        <w:t xml:space="preserve"> per annum (pro rata). (actual salary </w:t>
      </w:r>
      <w:r w:rsidR="00B80682" w:rsidRPr="119802DB">
        <w:rPr>
          <w:b/>
          <w:bCs/>
        </w:rPr>
        <w:t>£21,918</w:t>
      </w:r>
      <w:r w:rsidRPr="77184836">
        <w:rPr>
          <w:b/>
          <w:bCs/>
        </w:rPr>
        <w:t>)</w:t>
      </w:r>
    </w:p>
    <w:p w14:paraId="4117EA2A" w14:textId="77777777" w:rsidR="00C309E9" w:rsidRDefault="00C309E9" w:rsidP="00C309E9">
      <w:pPr>
        <w:rPr>
          <w:color w:val="000000"/>
          <w:lang w:val="en-US"/>
        </w:rPr>
      </w:pPr>
      <w:r>
        <w:rPr>
          <w:color w:val="000000"/>
        </w:rPr>
        <w:t> </w:t>
      </w:r>
    </w:p>
    <w:p w14:paraId="4D7F34A9" w14:textId="77777777" w:rsidR="00C309E9" w:rsidRDefault="00C309E9" w:rsidP="00C309E9">
      <w:pPr>
        <w:jc w:val="both"/>
        <w:rPr>
          <w:color w:val="000000"/>
          <w:lang w:val="en-US"/>
        </w:rPr>
      </w:pPr>
      <w:r>
        <w:rPr>
          <w:color w:val="000000"/>
        </w:rPr>
        <w:t xml:space="preserve">Mind in Brighton and Hove empowers and supports people who have experience of mental health issues across Sussex. Our Advocacy Services take action to help people have their views heard, secure their rights and obtain services they need. </w:t>
      </w:r>
    </w:p>
    <w:p w14:paraId="24140459" w14:textId="77777777" w:rsidR="00C309E9" w:rsidRDefault="00C309E9" w:rsidP="00C309E9">
      <w:pPr>
        <w:jc w:val="both"/>
        <w:rPr>
          <w:color w:val="000000"/>
        </w:rPr>
      </w:pPr>
      <w:r>
        <w:rPr>
          <w:color w:val="000000"/>
        </w:rPr>
        <w:t> </w:t>
      </w:r>
    </w:p>
    <w:p w14:paraId="2EF792B7" w14:textId="77777777" w:rsidR="00C309E9" w:rsidRDefault="00C309E9" w:rsidP="00C309E9">
      <w:pPr>
        <w:jc w:val="both"/>
        <w:rPr>
          <w:color w:val="000000"/>
        </w:rPr>
      </w:pPr>
      <w:r>
        <w:rPr>
          <w:color w:val="000000"/>
        </w:rPr>
        <w:t xml:space="preserve">We are seeking to appoint a Community Advocate to provide advocacy support to clients in West Sussex. The role will be based at our central Brighton office, with regular travel across West Sussex. </w:t>
      </w:r>
      <w:r>
        <w:rPr>
          <w:rFonts w:asciiTheme="minorHAnsi" w:hAnsiTheme="minorHAnsi" w:cstheme="minorHAnsi"/>
        </w:rPr>
        <w:t xml:space="preserve">At present, </w:t>
      </w:r>
      <w:r w:rsidRPr="009E7455">
        <w:rPr>
          <w:rFonts w:asciiTheme="minorHAnsi" w:hAnsiTheme="minorHAnsi" w:cstheme="minorHAnsi"/>
        </w:rPr>
        <w:t>the role may include some home working.</w:t>
      </w:r>
      <w:r>
        <w:rPr>
          <w:rFonts w:asciiTheme="minorHAnsi" w:hAnsiTheme="minorHAnsi" w:cstheme="minorHAnsi"/>
        </w:rPr>
        <w:t xml:space="preserve"> Driving and own vehicle are essential.</w:t>
      </w:r>
    </w:p>
    <w:p w14:paraId="6AC43BC9" w14:textId="77777777" w:rsidR="00C309E9" w:rsidRDefault="00C309E9" w:rsidP="00C309E9">
      <w:pPr>
        <w:jc w:val="both"/>
        <w:rPr>
          <w:color w:val="000000"/>
        </w:rPr>
      </w:pPr>
    </w:p>
    <w:p w14:paraId="05368EE6" w14:textId="77777777" w:rsidR="00C309E9" w:rsidRDefault="00C309E9" w:rsidP="00C309E9">
      <w:pPr>
        <w:jc w:val="both"/>
        <w:rPr>
          <w:color w:val="000000"/>
        </w:rPr>
      </w:pPr>
      <w:r>
        <w:rPr>
          <w:color w:val="000000"/>
        </w:rPr>
        <w:t>This post requires an understanding of advocacy, experience of managing a client case load, excellent communication skills and the ability to establish and maintain effective working relationships with a range of professionals, whilst retaining independence.</w:t>
      </w:r>
    </w:p>
    <w:p w14:paraId="1914D138" w14:textId="77777777" w:rsidR="00C309E9" w:rsidRDefault="00C309E9" w:rsidP="00C309E9">
      <w:pPr>
        <w:jc w:val="both"/>
        <w:rPr>
          <w:color w:val="000000"/>
          <w:lang w:val="en-US"/>
        </w:rPr>
      </w:pPr>
    </w:p>
    <w:p w14:paraId="4EAB05A5" w14:textId="77777777" w:rsidR="00C309E9" w:rsidRDefault="00C309E9" w:rsidP="00C309E9">
      <w:pPr>
        <w:jc w:val="both"/>
        <w:rPr>
          <w:color w:val="000000"/>
        </w:rPr>
      </w:pPr>
      <w:r>
        <w:rPr>
          <w:color w:val="000000"/>
        </w:rPr>
        <w:t xml:space="preserve">In return, we offer a range of benefits including full induction, nationally accredited advocacy qualification, 29 days’ leave (pro rata) per year excluding bank holidays, 3% pension contribution and access to a 24-hour Employee Assistance Programme. </w:t>
      </w:r>
    </w:p>
    <w:p w14:paraId="36BBE1F5" w14:textId="77777777" w:rsidR="00F0297B" w:rsidRDefault="00F0297B" w:rsidP="00F0297B">
      <w:pPr>
        <w:rPr>
          <w:color w:val="000000"/>
          <w:lang w:val="en-US"/>
        </w:rPr>
      </w:pPr>
    </w:p>
    <w:p w14:paraId="44AD61FE" w14:textId="114D1489" w:rsidR="008D50B3" w:rsidRDefault="00F0297B" w:rsidP="00F0297B">
      <w:pPr>
        <w:rPr>
          <w:rFonts w:asciiTheme="minorHAnsi" w:hAnsiTheme="minorHAnsi" w:cstheme="minorHAnsi"/>
        </w:rPr>
      </w:pPr>
      <w:r w:rsidRPr="00405046">
        <w:rPr>
          <w:rFonts w:asciiTheme="minorHAnsi" w:hAnsiTheme="minorHAnsi" w:cstheme="minorHAnsi"/>
        </w:rPr>
        <w:t>Full job details and application pack can be found on our website:</w:t>
      </w:r>
    </w:p>
    <w:p w14:paraId="36BBE1F9" w14:textId="4F574F42" w:rsidR="00F0297B" w:rsidRPr="008D50B3" w:rsidRDefault="008D50B3" w:rsidP="00F0297B">
      <w:pPr>
        <w:rPr>
          <w:bCs/>
          <w:color w:val="000000"/>
        </w:rPr>
      </w:pPr>
      <w:hyperlink r:id="rId7" w:history="1">
        <w:r w:rsidRPr="00592BCB">
          <w:rPr>
            <w:rStyle w:val="Hyperlink"/>
            <w:bCs/>
          </w:rPr>
          <w:t>www.mindcharity.co.uk/get-involved/work-with-us</w:t>
        </w:r>
      </w:hyperlink>
    </w:p>
    <w:p w14:paraId="1ED68FE0" w14:textId="1354A342" w:rsidR="008D50B3" w:rsidRDefault="008D50B3" w:rsidP="00F0297B">
      <w:pPr>
        <w:rPr>
          <w:b/>
          <w:bCs/>
          <w:color w:val="000000"/>
        </w:rPr>
      </w:pPr>
    </w:p>
    <w:p w14:paraId="48919611" w14:textId="6327E342" w:rsidR="59AAEC19" w:rsidRDefault="068B34EC" w:rsidP="3F78C59C">
      <w:pPr>
        <w:rPr>
          <w:rFonts w:eastAsia="Calibri" w:cs="Calibri"/>
          <w:color w:val="000000" w:themeColor="text1"/>
        </w:rPr>
      </w:pPr>
      <w:r w:rsidRPr="3F78C59C">
        <w:rPr>
          <w:rFonts w:eastAsia="Calibri" w:cs="Calibri"/>
          <w:b/>
          <w:bCs/>
          <w:color w:val="000000" w:themeColor="text1"/>
        </w:rPr>
        <w:t>Closing date: 9am on Monday 21</w:t>
      </w:r>
      <w:r w:rsidRPr="3F78C59C">
        <w:rPr>
          <w:rFonts w:eastAsia="Calibri" w:cs="Calibri"/>
          <w:b/>
          <w:bCs/>
          <w:color w:val="000000" w:themeColor="text1"/>
          <w:vertAlign w:val="superscript"/>
        </w:rPr>
        <w:t>st</w:t>
      </w:r>
      <w:r w:rsidRPr="3F78C59C">
        <w:rPr>
          <w:rFonts w:eastAsia="Calibri" w:cs="Calibri"/>
          <w:b/>
          <w:bCs/>
          <w:color w:val="000000" w:themeColor="text1"/>
        </w:rPr>
        <w:t xml:space="preserve"> September 2026. </w:t>
      </w:r>
    </w:p>
    <w:p w14:paraId="556EBAA5" w14:textId="3A36E4A6" w:rsidR="59AAEC19" w:rsidRDefault="068B34EC" w:rsidP="3F78C59C">
      <w:pPr>
        <w:rPr>
          <w:rFonts w:eastAsia="Calibri" w:cs="Calibri"/>
          <w:b/>
          <w:bCs/>
          <w:color w:val="000000" w:themeColor="text1"/>
        </w:rPr>
      </w:pPr>
      <w:r w:rsidRPr="3F78C59C">
        <w:rPr>
          <w:rFonts w:eastAsia="Calibri" w:cs="Calibri"/>
          <w:b/>
          <w:bCs/>
          <w:color w:val="000000" w:themeColor="text1"/>
        </w:rPr>
        <w:t xml:space="preserve">Interviews will take place on </w:t>
      </w:r>
      <w:r w:rsidR="00B80682">
        <w:rPr>
          <w:rFonts w:eastAsia="Calibri" w:cs="Calibri"/>
          <w:b/>
          <w:bCs/>
          <w:color w:val="000000" w:themeColor="text1"/>
        </w:rPr>
        <w:t>Wednesday 30th</w:t>
      </w:r>
      <w:r w:rsidRPr="3F78C59C">
        <w:rPr>
          <w:rFonts w:eastAsia="Calibri" w:cs="Calibri"/>
          <w:b/>
          <w:bCs/>
          <w:color w:val="000000" w:themeColor="text1"/>
        </w:rPr>
        <w:t xml:space="preserve"> September 2026 in central Brighton</w:t>
      </w:r>
    </w:p>
    <w:p w14:paraId="6E98A26A" w14:textId="77777777" w:rsidR="00D75BDB" w:rsidRDefault="00D75BDB" w:rsidP="3F78C59C">
      <w:pPr>
        <w:rPr>
          <w:rFonts w:eastAsia="Calibri" w:cs="Calibri"/>
          <w:b/>
          <w:bCs/>
          <w:color w:val="000000" w:themeColor="text1"/>
        </w:rPr>
      </w:pPr>
    </w:p>
    <w:p w14:paraId="219DA420" w14:textId="544E7BA0" w:rsidR="00D75BDB" w:rsidRPr="00D75BDB" w:rsidRDefault="00D75BDB" w:rsidP="3F78C59C">
      <w:r w:rsidRPr="119802DB">
        <w:rPr>
          <w:rFonts w:eastAsia="Calibri" w:cs="Calibri"/>
          <w:b/>
          <w:bCs/>
          <w:color w:val="000000" w:themeColor="text1"/>
        </w:rPr>
        <w:t xml:space="preserve">Alternative interview dates may be possible if required.  </w:t>
      </w:r>
      <w:r w:rsidRPr="119802DB">
        <w:rPr>
          <w:rFonts w:eastAsia="Calibri" w:cs="Calibri"/>
        </w:rPr>
        <w:t xml:space="preserve"> </w:t>
      </w:r>
    </w:p>
    <w:p w14:paraId="36BBE1FC" w14:textId="5773743F" w:rsidR="00F0297B" w:rsidRDefault="00F0297B" w:rsidP="00F0297B">
      <w:pPr>
        <w:rPr>
          <w:rFonts w:asciiTheme="minorHAnsi" w:hAnsiTheme="minorHAnsi" w:cstheme="minorHAnsi"/>
        </w:rPr>
      </w:pPr>
    </w:p>
    <w:p w14:paraId="34621D6A" w14:textId="330F3E9B" w:rsidR="00C309E9" w:rsidRPr="00405046" w:rsidRDefault="00C309E9" w:rsidP="00C309E9">
      <w:pPr>
        <w:rPr>
          <w:rFonts w:asciiTheme="minorHAnsi" w:hAnsiTheme="minorHAnsi" w:cstheme="minorHAnsi"/>
        </w:rPr>
      </w:pPr>
      <w:r w:rsidRPr="00405046">
        <w:rPr>
          <w:rFonts w:asciiTheme="minorHAnsi" w:hAnsiTheme="minorHAnsi" w:cstheme="minorHAnsi"/>
        </w:rPr>
        <w:t xml:space="preserve">All successful applicants are subject to </w:t>
      </w:r>
      <w:r>
        <w:rPr>
          <w:rFonts w:asciiTheme="minorHAnsi" w:hAnsiTheme="minorHAnsi" w:cstheme="minorHAnsi"/>
        </w:rPr>
        <w:t>Disclosure and Barring Service (</w:t>
      </w:r>
      <w:r w:rsidRPr="00405046">
        <w:rPr>
          <w:rFonts w:asciiTheme="minorHAnsi" w:hAnsiTheme="minorHAnsi" w:cstheme="minorHAnsi"/>
        </w:rPr>
        <w:t>DBS</w:t>
      </w:r>
      <w:r>
        <w:rPr>
          <w:rFonts w:asciiTheme="minorHAnsi" w:hAnsiTheme="minorHAnsi" w:cstheme="minorHAnsi"/>
        </w:rPr>
        <w:t>)</w:t>
      </w:r>
      <w:r w:rsidRPr="00405046">
        <w:rPr>
          <w:rFonts w:asciiTheme="minorHAnsi" w:hAnsiTheme="minorHAnsi" w:cstheme="minorHAnsi"/>
        </w:rPr>
        <w:t xml:space="preserve"> clearance</w:t>
      </w:r>
    </w:p>
    <w:p w14:paraId="033F746D" w14:textId="77777777" w:rsidR="00C309E9" w:rsidRPr="00B12834" w:rsidRDefault="00C309E9" w:rsidP="00F0297B">
      <w:pPr>
        <w:rPr>
          <w:rFonts w:asciiTheme="minorHAnsi" w:hAnsiTheme="minorHAnsi" w:cstheme="minorHAnsi"/>
        </w:rPr>
      </w:pPr>
    </w:p>
    <w:p w14:paraId="36BBE1FD" w14:textId="6C17A1B7" w:rsidR="00F0297B" w:rsidRDefault="00F0297B" w:rsidP="00F0297B">
      <w:pPr>
        <w:rPr>
          <w:rFonts w:asciiTheme="minorHAnsi" w:hAnsiTheme="minorHAnsi" w:cstheme="minorHAnsi"/>
        </w:rPr>
      </w:pPr>
      <w:r w:rsidRPr="00B26DDC">
        <w:rPr>
          <w:rFonts w:asciiTheme="minorHAnsi" w:hAnsiTheme="minorHAnsi" w:cstheme="minorHAnsi"/>
        </w:rPr>
        <w:t>We are committed to equal opportunities</w:t>
      </w:r>
      <w:r w:rsidR="001E3158">
        <w:rPr>
          <w:rFonts w:asciiTheme="minorHAnsi" w:hAnsiTheme="minorHAnsi" w:cstheme="minorHAnsi"/>
        </w:rPr>
        <w:t>,</w:t>
      </w:r>
      <w:r w:rsidRPr="00B26DDC">
        <w:rPr>
          <w:rFonts w:asciiTheme="minorHAnsi" w:hAnsiTheme="minorHAnsi" w:cstheme="minorHAnsi"/>
        </w:rPr>
        <w:t xml:space="preserve"> and we value diversity in our </w:t>
      </w:r>
      <w:r>
        <w:rPr>
          <w:rFonts w:asciiTheme="minorHAnsi" w:hAnsiTheme="minorHAnsi" w:cstheme="minorHAnsi"/>
        </w:rPr>
        <w:t xml:space="preserve">workforce and aim to recruit a </w:t>
      </w:r>
      <w:r w:rsidRPr="00B26DDC">
        <w:rPr>
          <w:rFonts w:asciiTheme="minorHAnsi" w:hAnsiTheme="minorHAnsi" w:cstheme="minorHAnsi"/>
        </w:rPr>
        <w:t>workforce that reflects the communities we serve. We encourage applications</w:t>
      </w:r>
      <w:r>
        <w:rPr>
          <w:rFonts w:asciiTheme="minorHAnsi" w:hAnsiTheme="minorHAnsi" w:cstheme="minorHAnsi"/>
        </w:rPr>
        <w:t xml:space="preserve"> from everyone irrespective of </w:t>
      </w:r>
      <w:r w:rsidRPr="00B26DDC">
        <w:rPr>
          <w:rFonts w:asciiTheme="minorHAnsi" w:hAnsiTheme="minorHAnsi" w:cstheme="minorHAnsi"/>
        </w:rPr>
        <w:t>age, disability (including experience of living with mental health issues), gender reassignment, race, religion or belief, sex, sexual orientation, marriage and civil partnership and pregnancy and maternity.</w:t>
      </w:r>
    </w:p>
    <w:p w14:paraId="36BBE1FE" w14:textId="77777777" w:rsidR="00F0297B" w:rsidRDefault="00F0297B" w:rsidP="00F0297B">
      <w:pPr>
        <w:rPr>
          <w:b/>
          <w:bCs/>
          <w:color w:val="000000"/>
        </w:rPr>
      </w:pPr>
    </w:p>
    <w:p w14:paraId="36BBE1FF" w14:textId="77777777" w:rsidR="00F0297B" w:rsidRDefault="00F0297B" w:rsidP="00F0297B">
      <w:pPr>
        <w:rPr>
          <w:color w:val="000000"/>
          <w:lang w:val="en-US"/>
        </w:rPr>
      </w:pPr>
      <w:r>
        <w:rPr>
          <w:b/>
          <w:bCs/>
          <w:color w:val="000000"/>
        </w:rPr>
        <w:t>T:</w:t>
      </w:r>
      <w:r>
        <w:rPr>
          <w:color w:val="000000"/>
        </w:rPr>
        <w:t xml:space="preserve"> 01273 66 69 50</w:t>
      </w:r>
      <w:r>
        <w:rPr>
          <w:color w:val="000000"/>
        </w:rPr>
        <w:br/>
      </w:r>
      <w:r>
        <w:rPr>
          <w:b/>
          <w:bCs/>
          <w:color w:val="000000"/>
        </w:rPr>
        <w:t>e:</w:t>
      </w:r>
      <w:r>
        <w:rPr>
          <w:color w:val="000000"/>
        </w:rPr>
        <w:t xml:space="preserve"> </w:t>
      </w:r>
      <w:hyperlink r:id="rId8" w:history="1">
        <w:r>
          <w:rPr>
            <w:rStyle w:val="Hyperlink"/>
          </w:rPr>
          <w:t>info@mindcharity.co.uk</w:t>
        </w:r>
      </w:hyperlink>
    </w:p>
    <w:p w14:paraId="36BBE200" w14:textId="77777777" w:rsidR="009C0F85" w:rsidRPr="00F0297B" w:rsidRDefault="009C0F85" w:rsidP="00F0297B"/>
    <w:sectPr w:rsidR="009C0F85" w:rsidRPr="00F0297B" w:rsidSect="009C0F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4FB2"/>
    <w:rsid w:val="0000068B"/>
    <w:rsid w:val="00097F23"/>
    <w:rsid w:val="000A32D4"/>
    <w:rsid w:val="000C198C"/>
    <w:rsid w:val="000F693F"/>
    <w:rsid w:val="001320D7"/>
    <w:rsid w:val="00145458"/>
    <w:rsid w:val="001866E3"/>
    <w:rsid w:val="00190325"/>
    <w:rsid w:val="001C2813"/>
    <w:rsid w:val="001C3B7F"/>
    <w:rsid w:val="001E3158"/>
    <w:rsid w:val="00210AC2"/>
    <w:rsid w:val="002128A0"/>
    <w:rsid w:val="00215C71"/>
    <w:rsid w:val="002777CC"/>
    <w:rsid w:val="002840D7"/>
    <w:rsid w:val="00285455"/>
    <w:rsid w:val="002B26C5"/>
    <w:rsid w:val="002C6CC9"/>
    <w:rsid w:val="002E5683"/>
    <w:rsid w:val="0030337C"/>
    <w:rsid w:val="00311C87"/>
    <w:rsid w:val="0033172B"/>
    <w:rsid w:val="00331DB8"/>
    <w:rsid w:val="00363BDB"/>
    <w:rsid w:val="00393AC5"/>
    <w:rsid w:val="003C28DD"/>
    <w:rsid w:val="003F2183"/>
    <w:rsid w:val="00402228"/>
    <w:rsid w:val="004673D3"/>
    <w:rsid w:val="004931B6"/>
    <w:rsid w:val="004B3B1D"/>
    <w:rsid w:val="004E1FA7"/>
    <w:rsid w:val="00500A07"/>
    <w:rsid w:val="00505C5B"/>
    <w:rsid w:val="005374B5"/>
    <w:rsid w:val="005374DE"/>
    <w:rsid w:val="005577C5"/>
    <w:rsid w:val="005761B8"/>
    <w:rsid w:val="00596358"/>
    <w:rsid w:val="005D6CB3"/>
    <w:rsid w:val="005E18E0"/>
    <w:rsid w:val="005E2903"/>
    <w:rsid w:val="005E5EB7"/>
    <w:rsid w:val="005F2487"/>
    <w:rsid w:val="00635EA3"/>
    <w:rsid w:val="006542A5"/>
    <w:rsid w:val="0067070C"/>
    <w:rsid w:val="006756F4"/>
    <w:rsid w:val="006815DF"/>
    <w:rsid w:val="006D0574"/>
    <w:rsid w:val="006E4720"/>
    <w:rsid w:val="00707785"/>
    <w:rsid w:val="00726147"/>
    <w:rsid w:val="007529F8"/>
    <w:rsid w:val="00774FB2"/>
    <w:rsid w:val="00781824"/>
    <w:rsid w:val="00857A4C"/>
    <w:rsid w:val="008B07E1"/>
    <w:rsid w:val="008C6862"/>
    <w:rsid w:val="008D50B3"/>
    <w:rsid w:val="008E4ABA"/>
    <w:rsid w:val="008E772C"/>
    <w:rsid w:val="00901752"/>
    <w:rsid w:val="00930611"/>
    <w:rsid w:val="00933E1B"/>
    <w:rsid w:val="00952593"/>
    <w:rsid w:val="00962D22"/>
    <w:rsid w:val="00995E44"/>
    <w:rsid w:val="009A7DFF"/>
    <w:rsid w:val="009C0F85"/>
    <w:rsid w:val="009E6C15"/>
    <w:rsid w:val="009F1ABB"/>
    <w:rsid w:val="00A16746"/>
    <w:rsid w:val="00A6315B"/>
    <w:rsid w:val="00A80F27"/>
    <w:rsid w:val="00AB2094"/>
    <w:rsid w:val="00AB25CD"/>
    <w:rsid w:val="00AC7DB1"/>
    <w:rsid w:val="00B15D8A"/>
    <w:rsid w:val="00B42DBE"/>
    <w:rsid w:val="00B54EC7"/>
    <w:rsid w:val="00B617B6"/>
    <w:rsid w:val="00B6266D"/>
    <w:rsid w:val="00B80682"/>
    <w:rsid w:val="00B87CD1"/>
    <w:rsid w:val="00BB7700"/>
    <w:rsid w:val="00BC00A6"/>
    <w:rsid w:val="00C1658B"/>
    <w:rsid w:val="00C17538"/>
    <w:rsid w:val="00C309E9"/>
    <w:rsid w:val="00C31E69"/>
    <w:rsid w:val="00C56253"/>
    <w:rsid w:val="00C74A89"/>
    <w:rsid w:val="00C827E0"/>
    <w:rsid w:val="00CA0A52"/>
    <w:rsid w:val="00CB2EDD"/>
    <w:rsid w:val="00CB793B"/>
    <w:rsid w:val="00CD2D6A"/>
    <w:rsid w:val="00CD6CC8"/>
    <w:rsid w:val="00CD705D"/>
    <w:rsid w:val="00D4377B"/>
    <w:rsid w:val="00D44BE7"/>
    <w:rsid w:val="00D54F11"/>
    <w:rsid w:val="00D75BDB"/>
    <w:rsid w:val="00D83707"/>
    <w:rsid w:val="00D85D0C"/>
    <w:rsid w:val="00E26095"/>
    <w:rsid w:val="00E26E08"/>
    <w:rsid w:val="00E5309A"/>
    <w:rsid w:val="00E70BB0"/>
    <w:rsid w:val="00E94936"/>
    <w:rsid w:val="00E95535"/>
    <w:rsid w:val="00ED1D84"/>
    <w:rsid w:val="00EE1D0D"/>
    <w:rsid w:val="00EF2C1B"/>
    <w:rsid w:val="00EF4DD3"/>
    <w:rsid w:val="00F0297B"/>
    <w:rsid w:val="00F0430B"/>
    <w:rsid w:val="00F61A25"/>
    <w:rsid w:val="00F95D37"/>
    <w:rsid w:val="00FA45D8"/>
    <w:rsid w:val="00FB0D8F"/>
    <w:rsid w:val="00FC1D3A"/>
    <w:rsid w:val="00FF192D"/>
    <w:rsid w:val="00FF4672"/>
    <w:rsid w:val="068B34EC"/>
    <w:rsid w:val="0C15D614"/>
    <w:rsid w:val="10B64AE3"/>
    <w:rsid w:val="1492D902"/>
    <w:rsid w:val="1A648B6B"/>
    <w:rsid w:val="3663209B"/>
    <w:rsid w:val="38FAFE3A"/>
    <w:rsid w:val="3F78C59C"/>
    <w:rsid w:val="42131FA9"/>
    <w:rsid w:val="462032B7"/>
    <w:rsid w:val="56D8748D"/>
    <w:rsid w:val="589922CB"/>
    <w:rsid w:val="59AAEC19"/>
    <w:rsid w:val="68929139"/>
    <w:rsid w:val="77184836"/>
    <w:rsid w:val="7F4B5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BE1E9"/>
  <w15:docId w15:val="{22307934-2F2B-4A13-AA36-3FB71F93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FB2"/>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FB2"/>
    <w:rPr>
      <w:color w:val="0000FF"/>
      <w:u w:val="single"/>
    </w:rPr>
  </w:style>
  <w:style w:type="character" w:styleId="FollowedHyperlink">
    <w:name w:val="FollowedHyperlink"/>
    <w:basedOn w:val="DefaultParagraphFont"/>
    <w:uiPriority w:val="99"/>
    <w:semiHidden/>
    <w:unhideWhenUsed/>
    <w:rsid w:val="00D44BE7"/>
    <w:rPr>
      <w:color w:val="800080" w:themeColor="followedHyperlink"/>
      <w:u w:val="single"/>
    </w:rPr>
  </w:style>
  <w:style w:type="paragraph" w:styleId="Revision">
    <w:name w:val="Revision"/>
    <w:hidden/>
    <w:uiPriority w:val="99"/>
    <w:semiHidden/>
    <w:rsid w:val="00D54F11"/>
    <w:pPr>
      <w:spacing w:after="0" w:line="240" w:lineRule="auto"/>
    </w:pPr>
    <w:rPr>
      <w:rFonts w:ascii="Calibri" w:hAnsi="Calibri" w:cs="Times New Roman"/>
      <w:lang w:eastAsia="en-GB"/>
    </w:rPr>
  </w:style>
  <w:style w:type="character" w:styleId="UnresolvedMention">
    <w:name w:val="Unresolved Mention"/>
    <w:basedOn w:val="DefaultParagraphFont"/>
    <w:uiPriority w:val="99"/>
    <w:semiHidden/>
    <w:unhideWhenUsed/>
    <w:rsid w:val="008D5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3539616">
      <w:bodyDiv w:val="1"/>
      <w:marLeft w:val="0"/>
      <w:marRight w:val="0"/>
      <w:marTop w:val="0"/>
      <w:marBottom w:val="0"/>
      <w:divBdr>
        <w:top w:val="none" w:sz="0" w:space="0" w:color="auto"/>
        <w:left w:val="none" w:sz="0" w:space="0" w:color="auto"/>
        <w:bottom w:val="none" w:sz="0" w:space="0" w:color="auto"/>
        <w:right w:val="none" w:sz="0" w:space="0" w:color="auto"/>
      </w:divBdr>
    </w:div>
    <w:div w:id="1733770716">
      <w:bodyDiv w:val="1"/>
      <w:marLeft w:val="0"/>
      <w:marRight w:val="0"/>
      <w:marTop w:val="0"/>
      <w:marBottom w:val="0"/>
      <w:divBdr>
        <w:top w:val="none" w:sz="0" w:space="0" w:color="auto"/>
        <w:left w:val="none" w:sz="0" w:space="0" w:color="auto"/>
        <w:bottom w:val="none" w:sz="0" w:space="0" w:color="auto"/>
        <w:right w:val="none" w:sz="0" w:space="0" w:color="auto"/>
      </w:divBdr>
    </w:div>
    <w:div w:id="203819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mindcharity.co.uk" TargetMode="External"/><Relationship Id="rId3" Type="http://schemas.openxmlformats.org/officeDocument/2006/relationships/customXml" Target="../customXml/item3.xml"/><Relationship Id="rId7" Type="http://schemas.openxmlformats.org/officeDocument/2006/relationships/hyperlink" Target="http://www.mindcharity.co.uk/get-involved/work-with-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2631F0C37194A9C320710D5DA1AC7" ma:contentTypeVersion="19" ma:contentTypeDescription="Create a new document." ma:contentTypeScope="" ma:versionID="73df7483f9ae6fe85b2220eaaab700ce">
  <xsd:schema xmlns:xsd="http://www.w3.org/2001/XMLSchema" xmlns:xs="http://www.w3.org/2001/XMLSchema" xmlns:p="http://schemas.microsoft.com/office/2006/metadata/properties" xmlns:ns2="ead04b37-798e-45a9-a432-6b4e5ba52927" xmlns:ns3="b03c948b-4ed6-4a45-9b07-2babcf4f4316" targetNamespace="http://schemas.microsoft.com/office/2006/metadata/properties" ma:root="true" ma:fieldsID="6217e529914c8f7cd278d52c45d1b84d" ns2:_="" ns3:_="">
    <xsd:import namespace="ead04b37-798e-45a9-a432-6b4e5ba52927"/>
    <xsd:import namespace="b03c948b-4ed6-4a45-9b07-2babcf4f43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04b37-798e-45a9-a432-6b4e5ba529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815e096-8345-4783-89c8-fc5e0a0f6f84}" ma:internalName="TaxCatchAll" ma:showField="CatchAllData" ma:web="ead04b37-798e-45a9-a432-6b4e5ba529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3c948b-4ed6-4a45-9b07-2babcf4f43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7508ce-a654-45fd-9d37-749537e44c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ad04b37-798e-45a9-a432-6b4e5ba52927">
      <UserInfo>
        <DisplayName/>
        <AccountId xsi:nil="true"/>
        <AccountType/>
      </UserInfo>
    </SharedWithUsers>
    <lcf76f155ced4ddcb4097134ff3c332f xmlns="b03c948b-4ed6-4a45-9b07-2babcf4f4316">
      <Terms xmlns="http://schemas.microsoft.com/office/infopath/2007/PartnerControls"/>
    </lcf76f155ced4ddcb4097134ff3c332f>
    <TaxCatchAll xmlns="ead04b37-798e-45a9-a432-6b4e5ba529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54F7E-14BE-4AE0-BD3F-B57C6747E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04b37-798e-45a9-a432-6b4e5ba52927"/>
    <ds:schemaRef ds:uri="b03c948b-4ed6-4a45-9b07-2babcf4f4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36998-7451-455E-9CA1-31644CB790EB}">
  <ds:schemaRefs>
    <ds:schemaRef ds:uri="http://schemas.microsoft.com/office/2006/metadata/properties"/>
    <ds:schemaRef ds:uri="http://schemas.microsoft.com/office/infopath/2007/PartnerControls"/>
    <ds:schemaRef ds:uri="ead04b37-798e-45a9-a432-6b4e5ba52927"/>
    <ds:schemaRef ds:uri="b03c948b-4ed6-4a45-9b07-2babcf4f4316"/>
  </ds:schemaRefs>
</ds:datastoreItem>
</file>

<file path=customXml/itemProps3.xml><?xml version="1.0" encoding="utf-8"?>
<ds:datastoreItem xmlns:ds="http://schemas.openxmlformats.org/officeDocument/2006/customXml" ds:itemID="{A4B02094-6EC6-4A18-A548-5A9770012D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1744</Characters>
  <Application>Microsoft Office Word</Application>
  <DocSecurity>0</DocSecurity>
  <Lines>38</Lines>
  <Paragraphs>15</Paragraphs>
  <ScaleCrop>false</ScaleCrop>
  <Company>HP</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jodie.wallis</dc:creator>
  <cp:lastModifiedBy>Peter Bampton</cp:lastModifiedBy>
  <cp:revision>27</cp:revision>
  <dcterms:created xsi:type="dcterms:W3CDTF">2023-06-05T12:50:00Z</dcterms:created>
  <dcterms:modified xsi:type="dcterms:W3CDTF">2026-08-29T05:54:00Z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0x01010037A2631F0C37194A9C320710D5DA1AC7</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MediaServiceImageTags">
    <vt:lpwstr/>
  </property>
</Properties>
</file>